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43" w:rsidRDefault="00776AA0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-295910</wp:posOffset>
            </wp:positionV>
            <wp:extent cx="6838950" cy="9677400"/>
            <wp:effectExtent l="19050" t="0" r="0" b="0"/>
            <wp:wrapSquare wrapText="bothSides"/>
            <wp:docPr id="2" name="Picture 1" descr="\\spbk-fs2\TouringHome\Marketing\suzette\1. Personal Folders (2010 - 2017)\Marketing material &amp; stationery\Brochures\Scheduled Tours &amp; Guided\2018\Itinerary covers (for Elana)\Covers\Day Tours\Namibia 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bk-fs2\TouringHome\Marketing\suzette\1. Personal Folders (2010 - 2017)\Marketing material &amp; stationery\Brochures\Scheduled Tours &amp; Guided\2018\Itinerary covers (for Elana)\Covers\Day Tours\Namibia D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743" w:rsidRDefault="00880743">
      <w:pPr>
        <w:rPr>
          <w:lang w:val="en-ZA"/>
        </w:rPr>
        <w:sectPr w:rsidR="00880743" w:rsidSect="00880743">
          <w:pgSz w:w="11906" w:h="16838"/>
          <w:pgMar w:top="1246" w:right="1440" w:bottom="1843" w:left="1440" w:header="993" w:footer="838" w:gutter="0"/>
          <w:cols w:space="708"/>
          <w:docGrid w:linePitch="360"/>
        </w:sectPr>
      </w:pPr>
    </w:p>
    <w:p w:rsidR="006442E8" w:rsidRPr="00AE76A5" w:rsidRDefault="006442E8" w:rsidP="006442E8">
      <w:pPr>
        <w:rPr>
          <w:rFonts w:ascii="Calibri" w:hAnsi="Calibri" w:cs="Calibri"/>
          <w:b/>
          <w:color w:val="000000" w:themeColor="text1"/>
        </w:rPr>
      </w:pPr>
      <w:r w:rsidRPr="00AE76A5">
        <w:rPr>
          <w:rFonts w:ascii="Calibri" w:hAnsi="Calibri" w:cs="Calibri"/>
          <w:b/>
          <w:color w:val="000000" w:themeColor="text1"/>
        </w:rPr>
        <w:lastRenderedPageBreak/>
        <w:t>Windhoek City Tour</w:t>
      </w:r>
    </w:p>
    <w:p w:rsidR="006442E8" w:rsidRPr="00AE76A5" w:rsidRDefault="006C36E0" w:rsidP="006442E8">
      <w:pPr>
        <w:rPr>
          <w:rFonts w:ascii="Calibri" w:hAnsi="Calibri" w:cs="Calibri"/>
          <w:color w:val="000000" w:themeColor="text1"/>
        </w:rPr>
      </w:pPr>
      <w:r w:rsidRPr="00AE76A5">
        <w:rPr>
          <w:rFonts w:ascii="Calibri" w:hAnsi="Calibri" w:cs="Calibri"/>
          <w:color w:val="000000" w:themeColor="text1"/>
        </w:rPr>
        <w:t>H</w:t>
      </w:r>
      <w:r w:rsidR="00E76F6B" w:rsidRPr="00AE76A5">
        <w:rPr>
          <w:rFonts w:ascii="Calibri" w:hAnsi="Calibri" w:cs="Calibri"/>
          <w:color w:val="000000" w:themeColor="text1"/>
        </w:rPr>
        <w:t>ALBTÄGIG</w:t>
      </w:r>
      <w:r w:rsidR="006442E8" w:rsidRPr="00AE76A5">
        <w:rPr>
          <w:rFonts w:ascii="Calibri" w:hAnsi="Calibri" w:cs="Calibri"/>
          <w:color w:val="000000" w:themeColor="text1"/>
        </w:rPr>
        <w:t>| TOUR CODE SW1</w:t>
      </w:r>
    </w:p>
    <w:p w:rsidR="006442E8" w:rsidRPr="00AE76A5" w:rsidRDefault="006442E8" w:rsidP="006442E8">
      <w:pPr>
        <w:rPr>
          <w:rFonts w:ascii="Calibri" w:hAnsi="Calibri" w:cs="Calibri"/>
          <w:b/>
          <w:color w:val="000000" w:themeColor="text1"/>
          <w:lang w:val="de-DE"/>
        </w:rPr>
      </w:pPr>
      <w:r w:rsidRPr="00AE76A5">
        <w:rPr>
          <w:rFonts w:ascii="Calibri" w:hAnsi="Calibri" w:cs="Calibri"/>
          <w:b/>
          <w:color w:val="000000" w:themeColor="text1"/>
          <w:lang w:val="de-DE"/>
        </w:rPr>
        <w:t>PREIS: NAD 585.00 pro Person</w:t>
      </w:r>
    </w:p>
    <w:p w:rsidR="004529BD" w:rsidRPr="00AE76A5" w:rsidRDefault="00E33E20" w:rsidP="00E33E20">
      <w:pPr>
        <w:pStyle w:val="NoSpacing"/>
        <w:rPr>
          <w:color w:val="000000" w:themeColor="text1"/>
          <w:lang w:val="de-DE"/>
        </w:rPr>
      </w:pPr>
      <w:r w:rsidRPr="00AE76A5">
        <w:rPr>
          <w:color w:val="000000" w:themeColor="text1"/>
          <w:lang w:val="de-DE"/>
        </w:rPr>
        <w:t xml:space="preserve">Wir besuchen die Christ Church, ein historisches Wahrzeichen, das nach den Kriegen zwischen den Deutschen, Khoikhoi, Herero und Ovambo gebaut wurde. </w:t>
      </w:r>
      <w:r w:rsidR="006442E8" w:rsidRPr="00AE76A5">
        <w:rPr>
          <w:color w:val="000000" w:themeColor="text1"/>
          <w:lang w:val="de-DE"/>
        </w:rPr>
        <w:t>Wir fahren weiter zum</w:t>
      </w:r>
      <w:r w:rsidR="006442E8" w:rsidRPr="00AE76A5">
        <w:rPr>
          <w:vanish/>
          <w:color w:val="000000" w:themeColor="text1"/>
          <w:lang w:val="de-DE"/>
        </w:rPr>
        <w:t xml:space="preserve"> </w:t>
      </w:r>
      <w:r w:rsidRPr="00AE76A5">
        <w:rPr>
          <w:color w:val="000000" w:themeColor="text1"/>
          <w:lang w:val="de-DE"/>
        </w:rPr>
        <w:t>Tintenpalast, derzeit Sitz der Nationalversa</w:t>
      </w:r>
      <w:r w:rsidR="006442E8" w:rsidRPr="00AE76A5">
        <w:rPr>
          <w:color w:val="000000" w:themeColor="text1"/>
          <w:lang w:val="de-DE"/>
        </w:rPr>
        <w:t>mmlung und</w:t>
      </w:r>
      <w:r w:rsidRPr="00AE76A5">
        <w:rPr>
          <w:color w:val="000000" w:themeColor="text1"/>
          <w:lang w:val="de-DE"/>
        </w:rPr>
        <w:t xml:space="preserve"> </w:t>
      </w:r>
      <w:r w:rsidR="002C6D17" w:rsidRPr="00AE76A5">
        <w:rPr>
          <w:color w:val="000000" w:themeColor="text1"/>
          <w:lang w:val="de-DE"/>
        </w:rPr>
        <w:t xml:space="preserve">zu den </w:t>
      </w:r>
      <w:r w:rsidRPr="00AE76A5">
        <w:rPr>
          <w:color w:val="000000" w:themeColor="text1"/>
          <w:lang w:val="de-DE"/>
        </w:rPr>
        <w:t>Parlamentsg</w:t>
      </w:r>
      <w:r w:rsidR="006442E8" w:rsidRPr="00AE76A5">
        <w:rPr>
          <w:color w:val="000000" w:themeColor="text1"/>
          <w:lang w:val="de-DE"/>
        </w:rPr>
        <w:t>ä</w:t>
      </w:r>
      <w:r w:rsidRPr="00AE76A5">
        <w:rPr>
          <w:color w:val="000000" w:themeColor="text1"/>
          <w:lang w:val="de-DE"/>
        </w:rPr>
        <w:t xml:space="preserve">rten, </w:t>
      </w:r>
      <w:r w:rsidR="002C6D17" w:rsidRPr="00AE76A5">
        <w:rPr>
          <w:color w:val="000000" w:themeColor="text1"/>
          <w:lang w:val="de-DE"/>
        </w:rPr>
        <w:t>wo sich</w:t>
      </w:r>
      <w:r w:rsidR="006442E8" w:rsidRPr="00AE76A5">
        <w:rPr>
          <w:color w:val="000000" w:themeColor="text1"/>
          <w:lang w:val="de-DE"/>
        </w:rPr>
        <w:t xml:space="preserve"> das erste </w:t>
      </w:r>
      <w:r w:rsidRPr="00AE76A5">
        <w:rPr>
          <w:color w:val="000000" w:themeColor="text1"/>
          <w:lang w:val="de-DE"/>
        </w:rPr>
        <w:t>nach der Unabhängigkeit errichtete Denkmal</w:t>
      </w:r>
      <w:r w:rsidR="002C6D17" w:rsidRPr="00AE76A5">
        <w:rPr>
          <w:color w:val="000000" w:themeColor="text1"/>
          <w:lang w:val="de-DE"/>
        </w:rPr>
        <w:t xml:space="preserve"> befindet</w:t>
      </w:r>
      <w:r w:rsidRPr="00AE76A5">
        <w:rPr>
          <w:color w:val="000000" w:themeColor="text1"/>
          <w:lang w:val="de-DE"/>
        </w:rPr>
        <w:t xml:space="preserve">: eine Bronzestatue des Herero-Häuptlings Hosea Kutako. Wir besuchen das </w:t>
      </w:r>
      <w:r w:rsidR="002C6D17" w:rsidRPr="00AE76A5">
        <w:rPr>
          <w:color w:val="000000" w:themeColor="text1"/>
          <w:lang w:val="de-DE"/>
        </w:rPr>
        <w:t>Reiterdenkmal</w:t>
      </w:r>
      <w:r w:rsidRPr="00AE76A5">
        <w:rPr>
          <w:color w:val="000000" w:themeColor="text1"/>
          <w:lang w:val="de-DE"/>
        </w:rPr>
        <w:t>, ein umstrittenes Denkma</w:t>
      </w:r>
      <w:r w:rsidR="006442E8" w:rsidRPr="00AE76A5">
        <w:rPr>
          <w:color w:val="000000" w:themeColor="text1"/>
          <w:lang w:val="de-DE"/>
        </w:rPr>
        <w:t xml:space="preserve">l, das </w:t>
      </w:r>
      <w:r w:rsidRPr="00AE76A5">
        <w:rPr>
          <w:color w:val="000000" w:themeColor="text1"/>
          <w:lang w:val="de-DE"/>
        </w:rPr>
        <w:t>den Soldaten und Zivilisten, die auf der deutschen Seite im Herero- und Namaqua-Krieg gefallen sind</w:t>
      </w:r>
      <w:r w:rsidR="006442E8" w:rsidRPr="00AE76A5">
        <w:rPr>
          <w:color w:val="000000" w:themeColor="text1"/>
          <w:lang w:val="de-DE"/>
        </w:rPr>
        <w:t xml:space="preserve">, gewidmet ist, sowie den im </w:t>
      </w:r>
      <w:r w:rsidRPr="00AE76A5">
        <w:rPr>
          <w:color w:val="000000" w:themeColor="text1"/>
          <w:lang w:val="de-DE"/>
        </w:rPr>
        <w:t>kap-ho</w:t>
      </w:r>
      <w:r w:rsidR="006442E8" w:rsidRPr="00AE76A5">
        <w:rPr>
          <w:color w:val="000000" w:themeColor="text1"/>
          <w:lang w:val="de-DE"/>
        </w:rPr>
        <w:t xml:space="preserve">lländischen Stil erbauten Bahnhof </w:t>
      </w:r>
      <w:r w:rsidRPr="00AE76A5">
        <w:rPr>
          <w:color w:val="000000" w:themeColor="text1"/>
          <w:lang w:val="de-DE"/>
        </w:rPr>
        <w:t xml:space="preserve">und </w:t>
      </w:r>
      <w:r w:rsidR="006442E8" w:rsidRPr="00AE76A5">
        <w:rPr>
          <w:color w:val="000000" w:themeColor="text1"/>
          <w:lang w:val="de-DE"/>
        </w:rPr>
        <w:t>des Alten Fort</w:t>
      </w:r>
      <w:r w:rsidRPr="00AE76A5">
        <w:rPr>
          <w:color w:val="000000" w:themeColor="text1"/>
          <w:lang w:val="de-DE"/>
        </w:rPr>
        <w:t>, das als Hauptquartier der kaiserlichen deutschen Schutztruppe während der Kolonisation von Süd-West-Afrika entworfen wurde.</w:t>
      </w:r>
    </w:p>
    <w:p w:rsidR="00E33E20" w:rsidRPr="00AE76A5" w:rsidRDefault="00E33E20" w:rsidP="00E33E20">
      <w:pPr>
        <w:rPr>
          <w:rFonts w:ascii="Calibri" w:hAnsi="Calibri" w:cs="Calibri"/>
          <w:color w:val="000000" w:themeColor="text1"/>
          <w:lang w:val="de-DE"/>
        </w:rPr>
      </w:pPr>
    </w:p>
    <w:p w:rsidR="00E33E20" w:rsidRPr="00AE76A5" w:rsidRDefault="00E33E20" w:rsidP="00E33E20">
      <w:pPr>
        <w:rPr>
          <w:rFonts w:ascii="Calibri" w:hAnsi="Calibri" w:cs="Calibri"/>
          <w:color w:val="000000" w:themeColor="text1"/>
          <w:lang w:val="de-DE"/>
        </w:rPr>
      </w:pPr>
      <w:r w:rsidRPr="00AE76A5">
        <w:rPr>
          <w:rFonts w:ascii="Calibri" w:hAnsi="Calibri" w:cs="Calibri"/>
          <w:color w:val="000000" w:themeColor="text1"/>
          <w:lang w:val="de-DE"/>
        </w:rPr>
        <w:t xml:space="preserve">Überblick: Minimum 2 Gäste | </w:t>
      </w:r>
      <w:r w:rsidR="006442E8" w:rsidRPr="00AE76A5">
        <w:rPr>
          <w:rFonts w:ascii="Calibri" w:hAnsi="Calibri" w:cs="Calibri"/>
          <w:color w:val="000000" w:themeColor="text1"/>
          <w:lang w:val="de-DE"/>
        </w:rPr>
        <w:t xml:space="preserve">Abfahrt täglich von Klein Windhoek und </w:t>
      </w:r>
      <w:r w:rsidRPr="00AE76A5">
        <w:rPr>
          <w:rFonts w:ascii="Calibri" w:hAnsi="Calibri" w:cs="Calibri"/>
          <w:color w:val="000000" w:themeColor="text1"/>
          <w:lang w:val="de-DE"/>
        </w:rPr>
        <w:t>Windhoek City Hotels ±14h00 | End</w:t>
      </w:r>
      <w:r w:rsidR="006442E8" w:rsidRPr="00AE76A5">
        <w:rPr>
          <w:rFonts w:ascii="Calibri" w:hAnsi="Calibri" w:cs="Calibri"/>
          <w:color w:val="000000" w:themeColor="text1"/>
          <w:lang w:val="de-DE"/>
        </w:rPr>
        <w:t>e</w:t>
      </w:r>
      <w:r w:rsidRPr="00AE76A5">
        <w:rPr>
          <w:rFonts w:ascii="Calibri" w:hAnsi="Calibri" w:cs="Calibri"/>
          <w:color w:val="000000" w:themeColor="text1"/>
          <w:lang w:val="de-DE"/>
        </w:rPr>
        <w:t xml:space="preserve"> ±17h00 | D</w:t>
      </w:r>
      <w:r w:rsidR="006442E8" w:rsidRPr="00AE76A5">
        <w:rPr>
          <w:rFonts w:ascii="Calibri" w:hAnsi="Calibri" w:cs="Calibri"/>
          <w:color w:val="000000" w:themeColor="text1"/>
          <w:lang w:val="de-DE"/>
        </w:rPr>
        <w:t>auer</w:t>
      </w:r>
      <w:r w:rsidRPr="00AE76A5">
        <w:rPr>
          <w:rFonts w:ascii="Calibri" w:hAnsi="Calibri" w:cs="Calibri"/>
          <w:color w:val="000000" w:themeColor="text1"/>
          <w:lang w:val="de-DE"/>
        </w:rPr>
        <w:t xml:space="preserve"> ±3</w:t>
      </w:r>
      <w:r w:rsidR="006442E8" w:rsidRPr="00AE76A5">
        <w:rPr>
          <w:rFonts w:ascii="Calibri" w:hAnsi="Calibri" w:cs="Calibri"/>
          <w:color w:val="000000" w:themeColor="text1"/>
          <w:lang w:val="de-DE"/>
        </w:rPr>
        <w:t xml:space="preserve"> Std.</w:t>
      </w:r>
    </w:p>
    <w:p w:rsidR="00E33E20" w:rsidRPr="00AE76A5" w:rsidRDefault="00E33E20" w:rsidP="00E33E20">
      <w:pPr>
        <w:rPr>
          <w:rFonts w:cstheme="minorHAnsi"/>
          <w:color w:val="000000" w:themeColor="text1"/>
          <w:lang w:val="de-DE"/>
        </w:rPr>
      </w:pPr>
    </w:p>
    <w:p w:rsidR="00672185" w:rsidRPr="00AE76A5" w:rsidRDefault="00672185" w:rsidP="00876BCA">
      <w:pPr>
        <w:rPr>
          <w:color w:val="000000" w:themeColor="text1"/>
          <w:lang w:val="de-DE"/>
        </w:rPr>
      </w:pPr>
    </w:p>
    <w:p w:rsidR="002C6D17" w:rsidRPr="00AE76A5" w:rsidRDefault="002C6D17" w:rsidP="00876BCA">
      <w:pPr>
        <w:rPr>
          <w:color w:val="000000" w:themeColor="text1"/>
          <w:lang w:val="de-DE"/>
        </w:rPr>
      </w:pPr>
    </w:p>
    <w:p w:rsidR="002C6D17" w:rsidRPr="00AE76A5" w:rsidRDefault="002C6D17" w:rsidP="00876BCA">
      <w:pPr>
        <w:rPr>
          <w:color w:val="000000" w:themeColor="text1"/>
          <w:lang w:val="de-DE"/>
        </w:rPr>
      </w:pPr>
    </w:p>
    <w:p w:rsidR="00672185" w:rsidRPr="00AE76A5" w:rsidRDefault="00672185" w:rsidP="00672185">
      <w:pPr>
        <w:rPr>
          <w:rFonts w:cstheme="minorHAnsi"/>
          <w:b/>
          <w:color w:val="000000" w:themeColor="text1"/>
        </w:rPr>
      </w:pPr>
      <w:r w:rsidRPr="00AE76A5">
        <w:rPr>
          <w:rFonts w:cstheme="minorHAnsi"/>
          <w:b/>
          <w:color w:val="000000" w:themeColor="text1"/>
        </w:rPr>
        <w:t>Walvis Bay Dolphin &amp; Seal Catamaran Cruise</w:t>
      </w:r>
    </w:p>
    <w:p w:rsidR="00672185" w:rsidRPr="00AE76A5" w:rsidRDefault="00E76F6B" w:rsidP="00672185">
      <w:pPr>
        <w:rPr>
          <w:rFonts w:cstheme="minorHAnsi"/>
          <w:color w:val="000000" w:themeColor="text1"/>
          <w:lang w:val="de-DE"/>
        </w:rPr>
      </w:pPr>
      <w:r w:rsidRPr="00AE76A5">
        <w:rPr>
          <w:rFonts w:ascii="Calibri" w:hAnsi="Calibri" w:cs="Calibri"/>
          <w:color w:val="000000" w:themeColor="text1"/>
          <w:lang w:val="de-DE"/>
        </w:rPr>
        <w:t>HALBTÄGIG</w:t>
      </w:r>
      <w:r w:rsidRPr="00AE76A5">
        <w:rPr>
          <w:rFonts w:cstheme="minorHAnsi"/>
          <w:color w:val="000000" w:themeColor="text1"/>
          <w:lang w:val="de-DE"/>
        </w:rPr>
        <w:t xml:space="preserve"> </w:t>
      </w:r>
      <w:r w:rsidR="00672185" w:rsidRPr="00AE76A5">
        <w:rPr>
          <w:rFonts w:cstheme="minorHAnsi"/>
          <w:color w:val="000000" w:themeColor="text1"/>
          <w:lang w:val="de-DE"/>
        </w:rPr>
        <w:t>| TOUR CODE STMC</w:t>
      </w:r>
    </w:p>
    <w:p w:rsidR="00672185" w:rsidRPr="00AE76A5" w:rsidRDefault="00E76F6B" w:rsidP="00672185">
      <w:pPr>
        <w:rPr>
          <w:rFonts w:cstheme="minorHAnsi"/>
          <w:b/>
          <w:color w:val="000000" w:themeColor="text1"/>
          <w:lang w:val="de-DE"/>
        </w:rPr>
      </w:pPr>
      <w:r w:rsidRPr="00AE76A5">
        <w:rPr>
          <w:rFonts w:cstheme="minorHAnsi"/>
          <w:b/>
          <w:color w:val="000000" w:themeColor="text1"/>
          <w:lang w:val="de-DE"/>
        </w:rPr>
        <w:t>PREIS</w:t>
      </w:r>
      <w:r w:rsidR="00672185" w:rsidRPr="00AE76A5">
        <w:rPr>
          <w:rFonts w:cstheme="minorHAnsi"/>
          <w:b/>
          <w:color w:val="000000" w:themeColor="text1"/>
          <w:lang w:val="de-DE"/>
        </w:rPr>
        <w:t xml:space="preserve">: NAD 830.00 </w:t>
      </w:r>
      <w:r w:rsidRPr="00AE76A5">
        <w:rPr>
          <w:rFonts w:cstheme="minorHAnsi"/>
          <w:b/>
          <w:color w:val="000000" w:themeColor="text1"/>
          <w:lang w:val="de-DE"/>
        </w:rPr>
        <w:t>pro Person</w:t>
      </w:r>
    </w:p>
    <w:p w:rsidR="00F042DA" w:rsidRPr="00AE76A5" w:rsidRDefault="00672185" w:rsidP="00ED02C2">
      <w:pPr>
        <w:rPr>
          <w:rFonts w:cstheme="minorHAnsi"/>
          <w:color w:val="000000" w:themeColor="text1"/>
          <w:lang w:val="de-DE"/>
        </w:rPr>
      </w:pPr>
      <w:r w:rsidRPr="00AE76A5">
        <w:rPr>
          <w:rFonts w:cstheme="minorHAnsi"/>
          <w:color w:val="000000" w:themeColor="text1"/>
          <w:lang w:val="de-DE"/>
        </w:rPr>
        <w:t xml:space="preserve">Abfahrt vom Walvis Bay Yacht Club und weiter in die wunderschöne Bucht, die </w:t>
      </w:r>
      <w:r w:rsidR="00E76F6B" w:rsidRPr="00AE76A5">
        <w:rPr>
          <w:rFonts w:cstheme="minorHAnsi"/>
          <w:color w:val="000000" w:themeColor="text1"/>
          <w:lang w:val="de-DE"/>
        </w:rPr>
        <w:t>prächtiger ist als man</w:t>
      </w:r>
      <w:r w:rsidR="008C463F" w:rsidRPr="00AE76A5">
        <w:rPr>
          <w:rFonts w:cstheme="minorHAnsi"/>
          <w:color w:val="000000" w:themeColor="text1"/>
          <w:lang w:val="de-DE"/>
        </w:rPr>
        <w:t xml:space="preserve"> zunächst sehen</w:t>
      </w:r>
      <w:r w:rsidRPr="00AE76A5">
        <w:rPr>
          <w:rFonts w:cstheme="minorHAnsi"/>
          <w:color w:val="000000" w:themeColor="text1"/>
          <w:lang w:val="de-DE"/>
        </w:rPr>
        <w:t xml:space="preserve"> kann - ein Schiffswrack, Leuchtturm, Austernb</w:t>
      </w:r>
      <w:r w:rsidR="00E76F6B" w:rsidRPr="00AE76A5">
        <w:rPr>
          <w:rFonts w:cstheme="minorHAnsi"/>
          <w:color w:val="000000" w:themeColor="text1"/>
          <w:lang w:val="de-DE"/>
        </w:rPr>
        <w:t>änke</w:t>
      </w:r>
      <w:r w:rsidRPr="00AE76A5">
        <w:rPr>
          <w:rFonts w:cstheme="minorHAnsi"/>
          <w:color w:val="000000" w:themeColor="text1"/>
          <w:lang w:val="de-DE"/>
        </w:rPr>
        <w:t xml:space="preserve">, verschiedene Vogelarten, Robben und eine Fülle von Meeresbewohnern. </w:t>
      </w:r>
      <w:r w:rsidR="00E76F6B" w:rsidRPr="00AE76A5">
        <w:rPr>
          <w:rFonts w:cstheme="minorHAnsi"/>
          <w:color w:val="000000" w:themeColor="text1"/>
          <w:lang w:val="de-DE"/>
        </w:rPr>
        <w:t>Während der Fahrt</w:t>
      </w:r>
      <w:r w:rsidR="008C463F" w:rsidRPr="00AE76A5">
        <w:rPr>
          <w:rFonts w:cstheme="minorHAnsi"/>
          <w:color w:val="000000" w:themeColor="text1"/>
          <w:lang w:val="de-DE"/>
        </w:rPr>
        <w:t xml:space="preserve"> entlang der Austernbänke, wird der Guide interessante Informationen</w:t>
      </w:r>
      <w:r w:rsidRPr="00AE76A5">
        <w:rPr>
          <w:rFonts w:cstheme="minorHAnsi"/>
          <w:color w:val="000000" w:themeColor="text1"/>
          <w:lang w:val="de-DE"/>
        </w:rPr>
        <w:t xml:space="preserve"> über </w:t>
      </w:r>
      <w:r w:rsidR="008C463F" w:rsidRPr="00AE76A5">
        <w:rPr>
          <w:rFonts w:cstheme="minorHAnsi"/>
          <w:color w:val="000000" w:themeColor="text1"/>
          <w:lang w:val="de-DE"/>
        </w:rPr>
        <w:t>die</w:t>
      </w:r>
      <w:r w:rsidR="00E76F6B" w:rsidRPr="00AE76A5">
        <w:rPr>
          <w:rFonts w:cstheme="minorHAnsi"/>
          <w:color w:val="000000" w:themeColor="text1"/>
          <w:lang w:val="de-DE"/>
        </w:rPr>
        <w:t xml:space="preserve"> kultivierten</w:t>
      </w:r>
      <w:r w:rsidRPr="00AE76A5">
        <w:rPr>
          <w:rFonts w:cstheme="minorHAnsi"/>
          <w:color w:val="000000" w:themeColor="text1"/>
          <w:lang w:val="de-DE"/>
        </w:rPr>
        <w:t xml:space="preserve"> Walvis Bay Austern</w:t>
      </w:r>
      <w:r w:rsidR="00E76F6B" w:rsidRPr="00AE76A5">
        <w:rPr>
          <w:rFonts w:cstheme="minorHAnsi"/>
          <w:color w:val="000000" w:themeColor="text1"/>
          <w:lang w:val="de-DE"/>
        </w:rPr>
        <w:t xml:space="preserve"> mit Ihnen</w:t>
      </w:r>
      <w:r w:rsidR="00ED02C2" w:rsidRPr="00AE76A5">
        <w:rPr>
          <w:rFonts w:cstheme="minorHAnsi"/>
          <w:color w:val="000000" w:themeColor="text1"/>
          <w:lang w:val="de-DE"/>
        </w:rPr>
        <w:t xml:space="preserve"> teilen. Eine </w:t>
      </w:r>
      <w:r w:rsidRPr="00AE76A5">
        <w:rPr>
          <w:rFonts w:cstheme="minorHAnsi"/>
          <w:color w:val="000000" w:themeColor="text1"/>
          <w:lang w:val="de-DE"/>
        </w:rPr>
        <w:t>Verkostung dieser Delikatessen</w:t>
      </w:r>
      <w:r w:rsidR="00ED02C2" w:rsidRPr="00AE76A5">
        <w:rPr>
          <w:rFonts w:cstheme="minorHAnsi"/>
          <w:color w:val="000000" w:themeColor="text1"/>
          <w:lang w:val="de-DE"/>
        </w:rPr>
        <w:t xml:space="preserve"> ist eingeschlossen</w:t>
      </w:r>
      <w:r w:rsidRPr="00AE76A5">
        <w:rPr>
          <w:rFonts w:cstheme="minorHAnsi"/>
          <w:color w:val="000000" w:themeColor="text1"/>
          <w:lang w:val="de-DE"/>
        </w:rPr>
        <w:t xml:space="preserve">. </w:t>
      </w:r>
      <w:r w:rsidR="00ED02C2" w:rsidRPr="00AE76A5">
        <w:rPr>
          <w:rFonts w:cstheme="minorHAnsi"/>
          <w:color w:val="000000" w:themeColor="text1"/>
          <w:lang w:val="de-DE"/>
        </w:rPr>
        <w:t>Weiter geht es zum Pelican Point</w:t>
      </w:r>
      <w:r w:rsidR="008C463F" w:rsidRPr="00AE76A5">
        <w:rPr>
          <w:rFonts w:cstheme="minorHAnsi"/>
          <w:color w:val="000000" w:themeColor="text1"/>
          <w:lang w:val="de-DE"/>
        </w:rPr>
        <w:t>,</w:t>
      </w:r>
      <w:r w:rsidRPr="00AE76A5">
        <w:rPr>
          <w:rFonts w:cstheme="minorHAnsi"/>
          <w:color w:val="000000" w:themeColor="text1"/>
          <w:lang w:val="de-DE"/>
        </w:rPr>
        <w:t xml:space="preserve"> </w:t>
      </w:r>
      <w:r w:rsidR="008C463F" w:rsidRPr="00AE76A5">
        <w:rPr>
          <w:rFonts w:cstheme="minorHAnsi"/>
          <w:color w:val="000000" w:themeColor="text1"/>
          <w:lang w:val="de-DE"/>
        </w:rPr>
        <w:t xml:space="preserve">um  einen </w:t>
      </w:r>
      <w:r w:rsidR="00ED02C2" w:rsidRPr="00AE76A5">
        <w:rPr>
          <w:rFonts w:cstheme="minorHAnsi"/>
          <w:color w:val="000000" w:themeColor="text1"/>
          <w:lang w:val="de-DE"/>
        </w:rPr>
        <w:t>näh</w:t>
      </w:r>
      <w:r w:rsidR="007A59A8" w:rsidRPr="00AE76A5">
        <w:rPr>
          <w:rFonts w:cstheme="minorHAnsi"/>
          <w:color w:val="000000" w:themeColor="text1"/>
          <w:lang w:val="de-DE"/>
        </w:rPr>
        <w:t>e</w:t>
      </w:r>
      <w:r w:rsidR="00ED02C2" w:rsidRPr="00AE76A5">
        <w:rPr>
          <w:rFonts w:cstheme="minorHAnsi"/>
          <w:color w:val="000000" w:themeColor="text1"/>
          <w:lang w:val="de-DE"/>
        </w:rPr>
        <w:t xml:space="preserve">ren Blick auf den </w:t>
      </w:r>
      <w:r w:rsidRPr="00AE76A5">
        <w:rPr>
          <w:rFonts w:cstheme="minorHAnsi"/>
          <w:color w:val="000000" w:themeColor="text1"/>
          <w:lang w:val="de-DE"/>
        </w:rPr>
        <w:t>Leuchtturm</w:t>
      </w:r>
      <w:r w:rsidR="008C463F" w:rsidRPr="00AE76A5">
        <w:rPr>
          <w:rFonts w:cstheme="minorHAnsi"/>
          <w:color w:val="000000" w:themeColor="text1"/>
          <w:lang w:val="de-DE"/>
        </w:rPr>
        <w:t xml:space="preserve"> zu werfen</w:t>
      </w:r>
      <w:r w:rsidRPr="00AE76A5">
        <w:rPr>
          <w:rFonts w:cstheme="minorHAnsi"/>
          <w:color w:val="000000" w:themeColor="text1"/>
          <w:lang w:val="de-DE"/>
        </w:rPr>
        <w:t xml:space="preserve">. </w:t>
      </w:r>
      <w:r w:rsidR="00ED02C2" w:rsidRPr="00AE76A5">
        <w:rPr>
          <w:rFonts w:cstheme="minorHAnsi"/>
          <w:color w:val="000000" w:themeColor="text1"/>
          <w:lang w:val="de-DE"/>
        </w:rPr>
        <w:t xml:space="preserve">Sie können heute noch die alten </w:t>
      </w:r>
      <w:r w:rsidR="008C463F" w:rsidRPr="00AE76A5">
        <w:rPr>
          <w:rFonts w:cstheme="minorHAnsi"/>
          <w:color w:val="000000" w:themeColor="text1"/>
          <w:lang w:val="de-DE"/>
        </w:rPr>
        <w:t>Gleise</w:t>
      </w:r>
      <w:r w:rsidR="00ED02C2" w:rsidRPr="00AE76A5">
        <w:rPr>
          <w:rFonts w:cstheme="minorHAnsi"/>
          <w:color w:val="000000" w:themeColor="text1"/>
          <w:lang w:val="de-DE"/>
        </w:rPr>
        <w:t xml:space="preserve"> der Vers</w:t>
      </w:r>
      <w:r w:rsidR="008C463F" w:rsidRPr="00AE76A5">
        <w:rPr>
          <w:rFonts w:cstheme="minorHAnsi"/>
          <w:color w:val="000000" w:themeColor="text1"/>
          <w:lang w:val="de-DE"/>
        </w:rPr>
        <w:t xml:space="preserve">orgungsbahn sehen, aus der Zeit </w:t>
      </w:r>
      <w:r w:rsidR="00ED02C2" w:rsidRPr="00AE76A5">
        <w:rPr>
          <w:rFonts w:cstheme="minorHAnsi"/>
          <w:color w:val="000000" w:themeColor="text1"/>
          <w:lang w:val="de-DE"/>
        </w:rPr>
        <w:t>als Leuchtturmwärter den Turm bewohnten.</w:t>
      </w:r>
      <w:r w:rsidRPr="00AE76A5">
        <w:rPr>
          <w:rFonts w:cstheme="minorHAnsi"/>
          <w:color w:val="000000" w:themeColor="text1"/>
          <w:lang w:val="de-DE"/>
        </w:rPr>
        <w:t xml:space="preserve"> </w:t>
      </w:r>
      <w:r w:rsidR="00ED02C2" w:rsidRPr="00AE76A5">
        <w:rPr>
          <w:rFonts w:cstheme="minorHAnsi"/>
          <w:color w:val="000000" w:themeColor="text1"/>
          <w:lang w:val="de-DE"/>
        </w:rPr>
        <w:t>Drei</w:t>
      </w:r>
      <w:r w:rsidRPr="00AE76A5">
        <w:rPr>
          <w:rFonts w:cstheme="minorHAnsi"/>
          <w:color w:val="000000" w:themeColor="text1"/>
          <w:lang w:val="de-DE"/>
        </w:rPr>
        <w:t xml:space="preserve"> verschiedene Arten von Delphinen</w:t>
      </w:r>
      <w:r w:rsidR="00ED02C2" w:rsidRPr="00AE76A5">
        <w:rPr>
          <w:rFonts w:cstheme="minorHAnsi"/>
          <w:color w:val="000000" w:themeColor="text1"/>
          <w:lang w:val="de-DE"/>
        </w:rPr>
        <w:t xml:space="preserve"> sind in der Bucht zuhause: </w:t>
      </w:r>
      <w:r w:rsidRPr="00AE76A5">
        <w:rPr>
          <w:rFonts w:cstheme="minorHAnsi"/>
          <w:color w:val="000000" w:themeColor="text1"/>
          <w:lang w:val="de-DE"/>
        </w:rPr>
        <w:t xml:space="preserve"> </w:t>
      </w:r>
      <w:r w:rsidR="00E45E2B" w:rsidRPr="00AE76A5">
        <w:rPr>
          <w:rFonts w:cstheme="minorHAnsi"/>
          <w:color w:val="000000" w:themeColor="text1"/>
          <w:lang w:val="de-DE"/>
        </w:rPr>
        <w:t>Heaviside-Delfine (Schwarz-Weiß Delfine) – die nur an der Namibischen Küste vorkommen – Schwarz Delfine und Große Tümmler. Zwischen Juli und November</w:t>
      </w:r>
      <w:r w:rsidRPr="00AE76A5">
        <w:rPr>
          <w:rFonts w:cstheme="minorHAnsi"/>
          <w:color w:val="000000" w:themeColor="text1"/>
          <w:lang w:val="de-DE"/>
        </w:rPr>
        <w:t xml:space="preserve"> können </w:t>
      </w:r>
      <w:r w:rsidR="00E45E2B" w:rsidRPr="00AE76A5">
        <w:rPr>
          <w:rFonts w:cstheme="minorHAnsi"/>
          <w:color w:val="000000" w:themeColor="text1"/>
          <w:lang w:val="de-DE"/>
        </w:rPr>
        <w:t xml:space="preserve">die größeren Säugetiere wie Südkaper (Glattwal) und </w:t>
      </w:r>
      <w:r w:rsidRPr="00AE76A5">
        <w:rPr>
          <w:rFonts w:cstheme="minorHAnsi"/>
          <w:color w:val="000000" w:themeColor="text1"/>
          <w:lang w:val="de-DE"/>
        </w:rPr>
        <w:t xml:space="preserve">Buckelwale gesichtet werden und mit etwas </w:t>
      </w:r>
      <w:r w:rsidR="00E45E2B" w:rsidRPr="00AE76A5">
        <w:rPr>
          <w:rFonts w:cstheme="minorHAnsi"/>
          <w:color w:val="000000" w:themeColor="text1"/>
          <w:lang w:val="de-DE"/>
        </w:rPr>
        <w:t xml:space="preserve">extra Glück zeigen sich </w:t>
      </w:r>
      <w:r w:rsidRPr="00AE76A5">
        <w:rPr>
          <w:rFonts w:cstheme="minorHAnsi"/>
          <w:color w:val="000000" w:themeColor="text1"/>
          <w:lang w:val="de-DE"/>
        </w:rPr>
        <w:t xml:space="preserve">die mächtigen Killerwale (Orcas). </w:t>
      </w:r>
      <w:r w:rsidR="00F042DA" w:rsidRPr="00AE76A5">
        <w:rPr>
          <w:rFonts w:cstheme="minorHAnsi"/>
          <w:color w:val="000000" w:themeColor="text1"/>
          <w:lang w:val="de-DE"/>
        </w:rPr>
        <w:t xml:space="preserve">Halten Sie Ausschau nach dem Mondfisch (Mola Mola) und </w:t>
      </w:r>
      <w:r w:rsidRPr="00AE76A5">
        <w:rPr>
          <w:rFonts w:cstheme="minorHAnsi"/>
          <w:color w:val="000000" w:themeColor="text1"/>
          <w:lang w:val="de-DE"/>
        </w:rPr>
        <w:t xml:space="preserve">Lederschildkröten. All dies </w:t>
      </w:r>
      <w:r w:rsidR="00F042DA" w:rsidRPr="00AE76A5">
        <w:rPr>
          <w:rFonts w:cstheme="minorHAnsi"/>
          <w:color w:val="000000" w:themeColor="text1"/>
          <w:lang w:val="de-DE"/>
        </w:rPr>
        <w:t xml:space="preserve">können Sie sehen, </w:t>
      </w:r>
      <w:r w:rsidRPr="00AE76A5">
        <w:rPr>
          <w:rFonts w:cstheme="minorHAnsi"/>
          <w:color w:val="000000" w:themeColor="text1"/>
          <w:lang w:val="de-DE"/>
        </w:rPr>
        <w:t xml:space="preserve">während Sie sich bequem im Salon oder </w:t>
      </w:r>
      <w:r w:rsidR="00F042DA" w:rsidRPr="00AE76A5">
        <w:rPr>
          <w:rFonts w:cstheme="minorHAnsi"/>
          <w:color w:val="000000" w:themeColor="text1"/>
          <w:lang w:val="de-DE"/>
        </w:rPr>
        <w:t>an</w:t>
      </w:r>
      <w:r w:rsidRPr="00AE76A5">
        <w:rPr>
          <w:rFonts w:cstheme="minorHAnsi"/>
          <w:color w:val="000000" w:themeColor="text1"/>
          <w:lang w:val="de-DE"/>
        </w:rPr>
        <w:t xml:space="preserve"> Deck entspannen</w:t>
      </w:r>
      <w:r w:rsidR="00F042DA" w:rsidRPr="00AE76A5">
        <w:rPr>
          <w:rFonts w:cstheme="minorHAnsi"/>
          <w:color w:val="000000" w:themeColor="text1"/>
          <w:lang w:val="de-DE"/>
        </w:rPr>
        <w:t xml:space="preserve"> und ein</w:t>
      </w:r>
      <w:r w:rsidRPr="00AE76A5">
        <w:rPr>
          <w:rFonts w:cstheme="minorHAnsi"/>
          <w:color w:val="000000" w:themeColor="text1"/>
          <w:lang w:val="de-DE"/>
        </w:rPr>
        <w:t xml:space="preserve"> Glas Sekt und leckere Snacks genießen</w:t>
      </w:r>
      <w:r w:rsidR="00F042DA" w:rsidRPr="00AE76A5">
        <w:rPr>
          <w:rFonts w:cstheme="minorHAnsi"/>
          <w:color w:val="000000" w:themeColor="text1"/>
          <w:lang w:val="de-DE"/>
        </w:rPr>
        <w:t>.</w:t>
      </w:r>
    </w:p>
    <w:p w:rsidR="00F042DA" w:rsidRPr="00AE76A5" w:rsidRDefault="00F042DA" w:rsidP="00ED02C2">
      <w:pPr>
        <w:rPr>
          <w:rFonts w:cstheme="minorHAnsi"/>
          <w:color w:val="000000" w:themeColor="text1"/>
          <w:lang w:val="de-DE"/>
        </w:rPr>
      </w:pPr>
    </w:p>
    <w:p w:rsidR="00F042DA" w:rsidRPr="00AE76A5" w:rsidRDefault="00F042DA" w:rsidP="00F042DA">
      <w:pPr>
        <w:rPr>
          <w:rFonts w:cstheme="minorHAnsi"/>
          <w:color w:val="000000" w:themeColor="text1"/>
          <w:lang w:val="de-DE"/>
        </w:rPr>
      </w:pPr>
      <w:r w:rsidRPr="00AE76A5">
        <w:rPr>
          <w:rFonts w:ascii="Calibri" w:hAnsi="Calibri" w:cs="Calibri"/>
          <w:color w:val="000000" w:themeColor="text1"/>
          <w:lang w:val="de-DE"/>
        </w:rPr>
        <w:t xml:space="preserve">Überblick: Minimum 2 Gäste | Abfahrt täglich </w:t>
      </w:r>
      <w:r w:rsidRPr="00AE76A5">
        <w:rPr>
          <w:rFonts w:cstheme="minorHAnsi"/>
          <w:color w:val="000000" w:themeColor="text1"/>
          <w:lang w:val="de-DE"/>
        </w:rPr>
        <w:t>±08h30</w:t>
      </w:r>
      <w:r w:rsidRPr="00AE76A5">
        <w:rPr>
          <w:rFonts w:ascii="Calibri" w:hAnsi="Calibri" w:cs="Calibri"/>
          <w:color w:val="000000" w:themeColor="text1"/>
          <w:lang w:val="de-DE"/>
        </w:rPr>
        <w:t xml:space="preserve"> auf Anfrage| Ende </w:t>
      </w:r>
      <w:r w:rsidRPr="00AE76A5">
        <w:rPr>
          <w:rFonts w:cstheme="minorHAnsi"/>
          <w:color w:val="000000" w:themeColor="text1"/>
          <w:lang w:val="de-DE"/>
        </w:rPr>
        <w:t xml:space="preserve">±12h30 </w:t>
      </w:r>
      <w:r w:rsidRPr="00AE76A5">
        <w:rPr>
          <w:rFonts w:ascii="Calibri" w:hAnsi="Calibri" w:cs="Calibri"/>
          <w:color w:val="000000" w:themeColor="text1"/>
          <w:lang w:val="de-DE"/>
        </w:rPr>
        <w:t>| Dauer – ±</w:t>
      </w:r>
      <w:r w:rsidR="00AE76A5">
        <w:rPr>
          <w:rFonts w:ascii="Calibri" w:hAnsi="Calibri" w:cs="Calibri"/>
          <w:color w:val="000000" w:themeColor="text1"/>
          <w:lang w:val="de-DE"/>
        </w:rPr>
        <w:t>3</w:t>
      </w:r>
      <w:r w:rsidRPr="00AE76A5">
        <w:rPr>
          <w:rFonts w:ascii="Calibri" w:hAnsi="Calibri" w:cs="Calibri"/>
          <w:color w:val="000000" w:themeColor="text1"/>
          <w:lang w:val="de-DE"/>
        </w:rPr>
        <w:t xml:space="preserve">½ </w:t>
      </w:r>
      <w:bookmarkStart w:id="0" w:name="_GoBack"/>
      <w:bookmarkEnd w:id="0"/>
      <w:r w:rsidRPr="00AE76A5">
        <w:rPr>
          <w:rFonts w:ascii="Calibri" w:hAnsi="Calibri" w:cs="Calibri"/>
          <w:color w:val="000000" w:themeColor="text1"/>
          <w:lang w:val="de-DE"/>
        </w:rPr>
        <w:t xml:space="preserve">Std| Bringen Sie warme Kleidung </w:t>
      </w:r>
      <w:r w:rsidRPr="00AE76A5">
        <w:rPr>
          <w:rFonts w:cstheme="minorHAnsi"/>
          <w:color w:val="000000" w:themeColor="text1"/>
          <w:lang w:val="de-DE"/>
        </w:rPr>
        <w:t>|  Transfer zwischen Swakopmund und Walvis Bay nicht eingeschlossen.</w:t>
      </w:r>
    </w:p>
    <w:p w:rsidR="00F042DA" w:rsidRPr="00AE76A5" w:rsidRDefault="00F042DA" w:rsidP="00F042DA">
      <w:pPr>
        <w:rPr>
          <w:color w:val="000000" w:themeColor="text1"/>
          <w:lang w:val="de-DE"/>
        </w:rPr>
      </w:pPr>
    </w:p>
    <w:p w:rsidR="00672185" w:rsidRPr="00AE76A5" w:rsidRDefault="00672185" w:rsidP="00672185">
      <w:pPr>
        <w:rPr>
          <w:rFonts w:cstheme="minorHAnsi"/>
          <w:color w:val="000000" w:themeColor="text1"/>
          <w:lang w:val="de-DE"/>
        </w:rPr>
      </w:pPr>
    </w:p>
    <w:p w:rsidR="00672185" w:rsidRPr="00AE76A5" w:rsidRDefault="00672185" w:rsidP="00876BCA">
      <w:pPr>
        <w:rPr>
          <w:color w:val="000000" w:themeColor="text1"/>
          <w:lang w:val="de-DE"/>
        </w:rPr>
      </w:pPr>
    </w:p>
    <w:p w:rsidR="002C6D17" w:rsidRPr="00AE76A5" w:rsidRDefault="002C6D17">
      <w:pPr>
        <w:rPr>
          <w:color w:val="000000" w:themeColor="text1"/>
          <w:lang w:val="de-DE"/>
        </w:rPr>
      </w:pPr>
      <w:r w:rsidRPr="00AE76A5">
        <w:rPr>
          <w:color w:val="000000" w:themeColor="text1"/>
          <w:lang w:val="de-DE"/>
        </w:rPr>
        <w:br w:type="page"/>
      </w:r>
    </w:p>
    <w:p w:rsidR="002C6D17" w:rsidRPr="00AE76A5" w:rsidRDefault="002C6D17" w:rsidP="002C6D17">
      <w:pPr>
        <w:rPr>
          <w:rFonts w:ascii="Calibri" w:hAnsi="Calibri" w:cs="Calibri"/>
          <w:color w:val="000000" w:themeColor="text1"/>
          <w:lang w:val="de-DE"/>
        </w:rPr>
      </w:pPr>
    </w:p>
    <w:p w:rsidR="002C6D17" w:rsidRPr="00AE76A5" w:rsidRDefault="002C6D17" w:rsidP="002C6D17">
      <w:pPr>
        <w:rPr>
          <w:rFonts w:ascii="Calibri" w:hAnsi="Calibri" w:cs="Calibri"/>
          <w:b/>
          <w:color w:val="000000" w:themeColor="text1"/>
          <w:lang w:val="de-DE"/>
        </w:rPr>
      </w:pPr>
      <w:r w:rsidRPr="00AE76A5">
        <w:rPr>
          <w:rFonts w:ascii="Calibri" w:hAnsi="Calibri" w:cs="Calibri"/>
          <w:b/>
          <w:color w:val="000000" w:themeColor="text1"/>
          <w:lang w:val="de-DE"/>
        </w:rPr>
        <w:t>Swakopmund Living Desert Tour</w:t>
      </w:r>
    </w:p>
    <w:p w:rsidR="002C6D17" w:rsidRPr="00AE76A5" w:rsidRDefault="002C6D17" w:rsidP="002C6D17">
      <w:pPr>
        <w:rPr>
          <w:rFonts w:ascii="Calibri" w:hAnsi="Calibri" w:cs="Calibri"/>
          <w:color w:val="000000" w:themeColor="text1"/>
          <w:lang w:val="de-DE"/>
        </w:rPr>
      </w:pPr>
      <w:r w:rsidRPr="00AE76A5">
        <w:rPr>
          <w:rFonts w:ascii="Calibri" w:hAnsi="Calibri" w:cs="Calibri"/>
          <w:color w:val="000000" w:themeColor="text1"/>
          <w:lang w:val="de-DE"/>
        </w:rPr>
        <w:t>HALBTÄGIG | TOUR CODE SS2</w:t>
      </w:r>
    </w:p>
    <w:p w:rsidR="002C6D17" w:rsidRPr="00AE76A5" w:rsidRDefault="002C6D17" w:rsidP="002C6D17">
      <w:pPr>
        <w:rPr>
          <w:rFonts w:ascii="Calibri" w:hAnsi="Calibri" w:cs="Calibri"/>
          <w:b/>
          <w:color w:val="000000" w:themeColor="text1"/>
          <w:lang w:val="de-DE"/>
        </w:rPr>
      </w:pPr>
      <w:r w:rsidRPr="00AE76A5">
        <w:rPr>
          <w:rFonts w:ascii="Calibri" w:hAnsi="Calibri" w:cs="Calibri"/>
          <w:b/>
          <w:color w:val="000000" w:themeColor="text1"/>
          <w:lang w:val="de-DE"/>
        </w:rPr>
        <w:t>PREIS: NAD 995.00 pro Person</w:t>
      </w:r>
    </w:p>
    <w:p w:rsidR="002C6D17" w:rsidRPr="00AE76A5" w:rsidRDefault="002C6D17" w:rsidP="002C6D17">
      <w:pPr>
        <w:rPr>
          <w:rFonts w:ascii="Calibri" w:hAnsi="Calibri" w:cs="Calibri"/>
          <w:color w:val="000000" w:themeColor="text1"/>
          <w:lang w:val="de-DE"/>
        </w:rPr>
      </w:pPr>
      <w:r w:rsidRPr="00AE76A5">
        <w:rPr>
          <w:rFonts w:ascii="Calibri" w:hAnsi="Calibri" w:cs="Calibri"/>
          <w:color w:val="000000" w:themeColor="text1"/>
          <w:lang w:val="de-DE"/>
        </w:rPr>
        <w:t xml:space="preserve">Die Living Desert Tour ist eine einzigartige Geländewagenfahrt durch die Dünen außerhalb von Swakopmund. Der Guide </w:t>
      </w:r>
      <w:r w:rsidR="001C3847" w:rsidRPr="00AE76A5">
        <w:rPr>
          <w:rFonts w:ascii="Calibri" w:hAnsi="Calibri" w:cs="Calibri"/>
          <w:color w:val="000000" w:themeColor="text1"/>
          <w:lang w:val="de-DE"/>
        </w:rPr>
        <w:t>hat die Fähigkeit,</w:t>
      </w:r>
      <w:r w:rsidRPr="00AE76A5">
        <w:rPr>
          <w:rFonts w:ascii="Calibri" w:hAnsi="Calibri" w:cs="Calibri"/>
          <w:color w:val="000000" w:themeColor="text1"/>
          <w:lang w:val="de-DE"/>
        </w:rPr>
        <w:t xml:space="preserve"> die Lebewesen dieser scheinbar toten Umgebung zu finden: Zwergpuffotter, Palmato Geckos, Namaqua Chamäleons, Fitzsimons Skinks (Glattechsen), Sand-Tauchende Eidechsen und Skorpione. Erfahren Sie mehr über das Pflanzenleben der Wüste, über ihre Insekten und Mineralien und erleben Sie eine "brüllende" Düne.</w:t>
      </w:r>
    </w:p>
    <w:p w:rsidR="002C6D17" w:rsidRPr="00AE76A5" w:rsidRDefault="002C6D17" w:rsidP="002C6D17">
      <w:pPr>
        <w:rPr>
          <w:rFonts w:ascii="Calibri" w:hAnsi="Calibri" w:cs="Calibri"/>
          <w:color w:val="000000" w:themeColor="text1"/>
          <w:lang w:val="de-DE"/>
        </w:rPr>
      </w:pPr>
    </w:p>
    <w:p w:rsidR="002C6D17" w:rsidRPr="00AE76A5" w:rsidRDefault="002C6D17" w:rsidP="002C6D17">
      <w:pPr>
        <w:rPr>
          <w:rFonts w:cstheme="minorHAnsi"/>
          <w:color w:val="000000" w:themeColor="text1"/>
          <w:lang w:val="de-DE"/>
        </w:rPr>
      </w:pPr>
      <w:r w:rsidRPr="00AE76A5">
        <w:rPr>
          <w:rFonts w:ascii="Calibri" w:hAnsi="Calibri" w:cs="Calibri"/>
          <w:color w:val="000000" w:themeColor="text1"/>
          <w:lang w:val="de-DE"/>
        </w:rPr>
        <w:t>Überblick: Minimum 2 Gäste | Abfahrt täglich 08h00 auf Anfrage| Ende 13h30 | Dauer – ±5½ Std| Kostenloser Abholservice von Swakopmund Stadthotels und Gästehäusern verfügbar.</w:t>
      </w:r>
      <w:r w:rsidRPr="00AE76A5">
        <w:rPr>
          <w:rFonts w:cstheme="minorHAnsi"/>
          <w:color w:val="000000" w:themeColor="text1"/>
          <w:lang w:val="de-DE"/>
        </w:rPr>
        <w:t xml:space="preserve"> </w:t>
      </w:r>
    </w:p>
    <w:p w:rsidR="002C6D17" w:rsidRPr="00AE76A5" w:rsidRDefault="002C6D17" w:rsidP="002C6D17">
      <w:pPr>
        <w:rPr>
          <w:color w:val="000000" w:themeColor="text1"/>
          <w:lang w:val="de-DE"/>
        </w:rPr>
      </w:pPr>
    </w:p>
    <w:p w:rsidR="002C6D17" w:rsidRPr="00AE76A5" w:rsidRDefault="002C6D17" w:rsidP="00876BCA">
      <w:pPr>
        <w:rPr>
          <w:color w:val="000000" w:themeColor="text1"/>
          <w:lang w:val="de-DE"/>
        </w:rPr>
      </w:pPr>
    </w:p>
    <w:sectPr w:rsidR="002C6D17" w:rsidRPr="00AE76A5" w:rsidSect="00586F0A">
      <w:headerReference w:type="default" r:id="rId8"/>
      <w:pgSz w:w="11906" w:h="16838"/>
      <w:pgMar w:top="2836" w:right="1440" w:bottom="1843" w:left="1440" w:header="993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83" w:rsidRDefault="00C37583" w:rsidP="008C500E">
      <w:r>
        <w:separator/>
      </w:r>
    </w:p>
  </w:endnote>
  <w:endnote w:type="continuationSeparator" w:id="0">
    <w:p w:rsidR="00C37583" w:rsidRDefault="00C37583" w:rsidP="008C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83" w:rsidRDefault="00C37583" w:rsidP="008C500E">
      <w:r>
        <w:separator/>
      </w:r>
    </w:p>
  </w:footnote>
  <w:footnote w:type="continuationSeparator" w:id="0">
    <w:p w:rsidR="00C37583" w:rsidRDefault="00C37583" w:rsidP="008C5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55" w:rsidRDefault="006D315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3600450" cy="1009650"/>
          <wp:effectExtent l="19050" t="0" r="0" b="0"/>
          <wp:wrapSquare wrapText="bothSides"/>
          <wp:docPr id="1" name="Picture 1" descr="C:\Users\Moemf\AppData\Local\Microsoft\Windows\Temporary Internet Files\Content.Word\Tours and Safaris 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emf\AppData\Local\Microsoft\Windows\Temporary Internet Files\Content.Word\Tours and Safaris L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0E"/>
    <w:rsid w:val="00036EC1"/>
    <w:rsid w:val="0004633C"/>
    <w:rsid w:val="001336C4"/>
    <w:rsid w:val="00136931"/>
    <w:rsid w:val="0014099F"/>
    <w:rsid w:val="001A27CD"/>
    <w:rsid w:val="001C3847"/>
    <w:rsid w:val="0020105D"/>
    <w:rsid w:val="002C6D17"/>
    <w:rsid w:val="003018A0"/>
    <w:rsid w:val="00372C9E"/>
    <w:rsid w:val="003B63DB"/>
    <w:rsid w:val="003C3532"/>
    <w:rsid w:val="004529BD"/>
    <w:rsid w:val="004904A9"/>
    <w:rsid w:val="0050578A"/>
    <w:rsid w:val="005234FB"/>
    <w:rsid w:val="00575212"/>
    <w:rsid w:val="00586F0A"/>
    <w:rsid w:val="00633A8D"/>
    <w:rsid w:val="00643E47"/>
    <w:rsid w:val="006442E8"/>
    <w:rsid w:val="00672185"/>
    <w:rsid w:val="006A16D1"/>
    <w:rsid w:val="006B05A6"/>
    <w:rsid w:val="006C36E0"/>
    <w:rsid w:val="006D3155"/>
    <w:rsid w:val="00715CBB"/>
    <w:rsid w:val="00746CC8"/>
    <w:rsid w:val="00760963"/>
    <w:rsid w:val="00776AA0"/>
    <w:rsid w:val="00781200"/>
    <w:rsid w:val="00787FE9"/>
    <w:rsid w:val="007A59A8"/>
    <w:rsid w:val="00802227"/>
    <w:rsid w:val="008022D7"/>
    <w:rsid w:val="00822B9C"/>
    <w:rsid w:val="00823F7B"/>
    <w:rsid w:val="00825A23"/>
    <w:rsid w:val="00841A3A"/>
    <w:rsid w:val="008513C9"/>
    <w:rsid w:val="00861773"/>
    <w:rsid w:val="008738A2"/>
    <w:rsid w:val="00876BCA"/>
    <w:rsid w:val="00880743"/>
    <w:rsid w:val="008C091F"/>
    <w:rsid w:val="008C463F"/>
    <w:rsid w:val="008C500E"/>
    <w:rsid w:val="009574E9"/>
    <w:rsid w:val="00960817"/>
    <w:rsid w:val="00963E93"/>
    <w:rsid w:val="009A0AD9"/>
    <w:rsid w:val="009F7C23"/>
    <w:rsid w:val="00A2411D"/>
    <w:rsid w:val="00AA6656"/>
    <w:rsid w:val="00AD2B59"/>
    <w:rsid w:val="00AD7677"/>
    <w:rsid w:val="00AE76A5"/>
    <w:rsid w:val="00B57A7D"/>
    <w:rsid w:val="00B60D6A"/>
    <w:rsid w:val="00BA1432"/>
    <w:rsid w:val="00BA5E61"/>
    <w:rsid w:val="00BF65C2"/>
    <w:rsid w:val="00C30C1E"/>
    <w:rsid w:val="00C33CFE"/>
    <w:rsid w:val="00C37583"/>
    <w:rsid w:val="00D102ED"/>
    <w:rsid w:val="00D268AB"/>
    <w:rsid w:val="00D96027"/>
    <w:rsid w:val="00DC588B"/>
    <w:rsid w:val="00DD5CF8"/>
    <w:rsid w:val="00DF0E8C"/>
    <w:rsid w:val="00E2361C"/>
    <w:rsid w:val="00E33E20"/>
    <w:rsid w:val="00E45E2B"/>
    <w:rsid w:val="00E72CD7"/>
    <w:rsid w:val="00E76F6B"/>
    <w:rsid w:val="00EA4613"/>
    <w:rsid w:val="00ED02C2"/>
    <w:rsid w:val="00F042DA"/>
    <w:rsid w:val="00F23F14"/>
    <w:rsid w:val="00F668DF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3"/>
  </w:style>
  <w:style w:type="paragraph" w:styleId="Heading1">
    <w:name w:val="heading 1"/>
    <w:basedOn w:val="Normal"/>
    <w:next w:val="Normal"/>
    <w:link w:val="Heading1Char"/>
    <w:uiPriority w:val="9"/>
    <w:qFormat/>
    <w:rsid w:val="00E45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00E"/>
  </w:style>
  <w:style w:type="paragraph" w:styleId="Footer">
    <w:name w:val="footer"/>
    <w:basedOn w:val="Normal"/>
    <w:link w:val="FooterChar"/>
    <w:uiPriority w:val="99"/>
    <w:semiHidden/>
    <w:unhideWhenUsed/>
    <w:rsid w:val="008C5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00E"/>
  </w:style>
  <w:style w:type="paragraph" w:styleId="BalloonText">
    <w:name w:val="Balloon Text"/>
    <w:basedOn w:val="Normal"/>
    <w:link w:val="BalloonTextChar"/>
    <w:uiPriority w:val="99"/>
    <w:semiHidden/>
    <w:unhideWhenUsed/>
    <w:rsid w:val="00DD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6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876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paragraph" w:styleId="NoSpacing">
    <w:name w:val="No Spacing"/>
    <w:uiPriority w:val="1"/>
    <w:qFormat/>
    <w:rsid w:val="004529BD"/>
    <w:rPr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E4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3"/>
  </w:style>
  <w:style w:type="paragraph" w:styleId="Heading1">
    <w:name w:val="heading 1"/>
    <w:basedOn w:val="Normal"/>
    <w:next w:val="Normal"/>
    <w:link w:val="Heading1Char"/>
    <w:uiPriority w:val="9"/>
    <w:qFormat/>
    <w:rsid w:val="00E45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00E"/>
  </w:style>
  <w:style w:type="paragraph" w:styleId="Footer">
    <w:name w:val="footer"/>
    <w:basedOn w:val="Normal"/>
    <w:link w:val="FooterChar"/>
    <w:uiPriority w:val="99"/>
    <w:semiHidden/>
    <w:unhideWhenUsed/>
    <w:rsid w:val="008C5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00E"/>
  </w:style>
  <w:style w:type="paragraph" w:styleId="BalloonText">
    <w:name w:val="Balloon Text"/>
    <w:basedOn w:val="Normal"/>
    <w:link w:val="BalloonTextChar"/>
    <w:uiPriority w:val="99"/>
    <w:semiHidden/>
    <w:unhideWhenUsed/>
    <w:rsid w:val="00DD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6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876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paragraph" w:styleId="NoSpacing">
    <w:name w:val="No Spacing"/>
    <w:uiPriority w:val="1"/>
    <w:qFormat/>
    <w:rsid w:val="004529BD"/>
    <w:rPr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E4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elanar</cp:lastModifiedBy>
  <cp:revision>2</cp:revision>
  <cp:lastPrinted>2011-09-06T12:00:00Z</cp:lastPrinted>
  <dcterms:created xsi:type="dcterms:W3CDTF">2017-06-08T15:29:00Z</dcterms:created>
  <dcterms:modified xsi:type="dcterms:W3CDTF">2017-06-08T15:29:00Z</dcterms:modified>
</cp:coreProperties>
</file>